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1" w:rsidRDefault="004424B1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4424B1" w:rsidRDefault="004424B1" w:rsidP="00D820BD">
      <w:pPr>
        <w:jc w:val="both"/>
        <w:rPr>
          <w:b/>
          <w:sz w:val="24"/>
          <w:u w:val="single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4424B1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Dr. DEVIL – univerzální čistící prostředek </w:t>
      </w:r>
      <w:r w:rsidR="0023171E">
        <w:rPr>
          <w:sz w:val="24"/>
          <w:szCs w:val="24"/>
        </w:rPr>
        <w:t>Magic Bouquet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4424B1">
        <w:rPr>
          <w:sz w:val="24"/>
        </w:rPr>
        <w:t>Univerzální čistící prostředek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4424B1" w:rsidRDefault="004424B1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Default="0090769F" w:rsidP="00070BB1">
      <w:pPr>
        <w:jc w:val="both"/>
        <w:rPr>
          <w:sz w:val="24"/>
        </w:rPr>
      </w:pPr>
    </w:p>
    <w:p w:rsidR="004424B1" w:rsidRDefault="004424B1" w:rsidP="00070BB1">
      <w:pPr>
        <w:jc w:val="both"/>
        <w:rPr>
          <w:sz w:val="24"/>
        </w:rPr>
      </w:pPr>
    </w:p>
    <w:p w:rsidR="004424B1" w:rsidRPr="00AA54A4" w:rsidRDefault="004424B1" w:rsidP="00070BB1">
      <w:pPr>
        <w:jc w:val="both"/>
        <w:rPr>
          <w:sz w:val="24"/>
        </w:rPr>
      </w:pPr>
    </w:p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B21308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B21308" w:rsidTr="00CC3122">
        <w:trPr>
          <w:tblCellSpacing w:w="15" w:type="dxa"/>
        </w:trPr>
        <w:tc>
          <w:tcPr>
            <w:tcW w:w="0" w:type="auto"/>
            <w:vAlign w:val="center"/>
          </w:tcPr>
          <w:p w:rsidR="00B21308" w:rsidRDefault="00B21308" w:rsidP="00CC31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308" w:rsidTr="00CC3122">
        <w:trPr>
          <w:tblCellSpacing w:w="15" w:type="dxa"/>
        </w:trPr>
        <w:tc>
          <w:tcPr>
            <w:tcW w:w="0" w:type="auto"/>
            <w:vAlign w:val="center"/>
          </w:tcPr>
          <w:p w:rsidR="00B21308" w:rsidRDefault="00B21308" w:rsidP="00CC31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1308" w:rsidTr="00CC3122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B21308" w:rsidRDefault="00B21308" w:rsidP="00CC31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2FA" w:rsidRPr="00447CC1" w:rsidRDefault="00F642FA" w:rsidP="00F642FA">
      <w:pPr>
        <w:jc w:val="both"/>
        <w:rPr>
          <w:sz w:val="24"/>
          <w:szCs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50494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</w:t>
      </w:r>
      <w:r w:rsidR="00B21308">
        <w:rPr>
          <w:sz w:val="24"/>
        </w:rPr>
        <w:t xml:space="preserve"> </w:t>
      </w:r>
      <w:r>
        <w:rPr>
          <w:sz w:val="24"/>
        </w:rPr>
        <w:t>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E511F9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E511F9">
        <w:rPr>
          <w:sz w:val="24"/>
        </w:rPr>
        <w:t xml:space="preserve">&lt; </w:t>
      </w:r>
      <w:r w:rsidR="00070BB1">
        <w:rPr>
          <w:sz w:val="24"/>
        </w:rPr>
        <w:t>5</w:t>
      </w:r>
      <w:r w:rsidR="00E511F9">
        <w:rPr>
          <w:sz w:val="24"/>
        </w:rPr>
        <w:t>% anionaktivních a neionogenních tenzidů</w:t>
      </w:r>
    </w:p>
    <w:p w:rsidR="0005305D" w:rsidRDefault="00E511F9" w:rsidP="00AA632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a mýdla </w:t>
      </w:r>
      <w:r w:rsidR="00070BB1">
        <w:rPr>
          <w:sz w:val="24"/>
        </w:rPr>
        <w:t>s přídavkem</w:t>
      </w:r>
      <w:r w:rsidR="00AA632B">
        <w:rPr>
          <w:sz w:val="24"/>
        </w:rPr>
        <w:t xml:space="preserve"> 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1134"/>
        <w:gridCol w:w="1559"/>
        <w:gridCol w:w="2410"/>
      </w:tblGrid>
      <w:tr w:rsidR="007B6731" w:rsidTr="00155880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4424B1" w:rsidTr="00155880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Default="004424B1" w:rsidP="00155880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4424B1" w:rsidRPr="00C25580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2,5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B1" w:rsidRPr="00FF58CC" w:rsidRDefault="004424B1" w:rsidP="004424B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4424B1" w:rsidRDefault="004424B1" w:rsidP="004424B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4424B1" w:rsidRPr="00024B14" w:rsidRDefault="004424B1" w:rsidP="004424B1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   H412</w:t>
            </w:r>
          </w:p>
        </w:tc>
      </w:tr>
      <w:tr w:rsidR="004424B1" w:rsidTr="00155880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alkoholy, ethoxylované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FF58CC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B1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Ref. No.:</w:t>
            </w:r>
          </w:p>
          <w:p w:rsidR="004424B1" w:rsidRPr="00024B14" w:rsidRDefault="004424B1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02-2119831120-58-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B1" w:rsidRDefault="004424B1" w:rsidP="004424B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Acute Tox. 4                     H302</w:t>
            </w:r>
          </w:p>
          <w:p w:rsidR="004424B1" w:rsidRDefault="004424B1" w:rsidP="004424B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H319</w:t>
            </w:r>
          </w:p>
          <w:p w:rsidR="004424B1" w:rsidRDefault="004424B1" w:rsidP="004424B1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4424B1" w:rsidRPr="00FF58CC" w:rsidRDefault="004424B1" w:rsidP="004424B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H412</w:t>
            </w:r>
          </w:p>
        </w:tc>
      </w:tr>
      <w:tr w:rsidR="004424B1" w:rsidTr="00155880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Pr="00B5650F" w:rsidRDefault="004424B1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vodný roztok </w:t>
            </w:r>
            <w:r w:rsidR="00155880">
              <w:rPr>
                <w:rFonts w:ascii="Times New Roman" w:hAnsi="Times New Roman" w:cs="Times New Roman"/>
                <w:sz w:val="18"/>
                <w:szCs w:val="18"/>
              </w:rPr>
              <w:t>směsi lineárního alkylbenzen sulfonátu, ethoxylovaného mastného alkoholu, alkyl polyglukosidu, mýdla a hydrotropu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Default="0015588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4B1" w:rsidRDefault="00155880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5880" w:rsidRPr="00024B14" w:rsidRDefault="00155880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(mixture)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880" w:rsidRDefault="00155880" w:rsidP="00155880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24B1" w:rsidRDefault="00155880" w:rsidP="00155880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(mixture)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4B1" w:rsidRDefault="00155880" w:rsidP="00155880">
            <w:pPr>
              <w:pStyle w:val="Obsahtabulky"/>
              <w:snapToGrid w:val="0"/>
              <w:ind w:left="-55" w:firstLine="415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880" w:rsidRPr="00FF58C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="00E511F9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155880" w:rsidRDefault="00155880" w:rsidP="00155880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Acute Tox. 4                     H302</w:t>
            </w:r>
          </w:p>
          <w:p w:rsidR="00155880" w:rsidRDefault="00155880" w:rsidP="00155880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4424B1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H412</w:t>
            </w:r>
          </w:p>
        </w:tc>
      </w:tr>
      <w:tr w:rsidR="00155880" w:rsidTr="00155880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880" w:rsidRPr="00C865A3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7578D8"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880" w:rsidRPr="00C865A3" w:rsidRDefault="00155880" w:rsidP="0015588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880" w:rsidRPr="00C865A3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880" w:rsidRPr="00C865A3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155880" w:rsidRPr="00D11A5C" w:rsidRDefault="00155880" w:rsidP="0015588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155880" w:rsidRDefault="00155880" w:rsidP="00BA1BB8">
      <w:pPr>
        <w:jc w:val="both"/>
        <w:rPr>
          <w:sz w:val="24"/>
        </w:rPr>
      </w:pPr>
    </w:p>
    <w:p w:rsidR="00155880" w:rsidRDefault="00155880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</w:t>
      </w:r>
      <w:r w:rsidR="00B21308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21308" w:rsidRDefault="00B21308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21308" w:rsidRDefault="00B21308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21308" w:rsidRDefault="00B21308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B21308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21308" w:rsidRDefault="00B21308" w:rsidP="00B21308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Pr="000D5237" w:rsidRDefault="00B21308" w:rsidP="00B21308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B21308" w:rsidRPr="000D5237" w:rsidRDefault="00B21308" w:rsidP="00B21308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B21308" w:rsidRPr="000D5237" w:rsidTr="00CC3122">
        <w:tc>
          <w:tcPr>
            <w:tcW w:w="1813" w:type="dxa"/>
          </w:tcPr>
          <w:p w:rsidR="00B21308" w:rsidRPr="000D5237" w:rsidRDefault="00B21308" w:rsidP="00CC3122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21308" w:rsidRPr="000D5237" w:rsidRDefault="00B21308" w:rsidP="00CC3122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B21308" w:rsidRPr="000D5237" w:rsidRDefault="00B21308" w:rsidP="00CC3122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B21308" w:rsidRPr="000D5237" w:rsidRDefault="00B21308" w:rsidP="00CC312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B21308" w:rsidRPr="000D5237" w:rsidRDefault="00B21308" w:rsidP="00CC3122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B21308" w:rsidRPr="000D5237" w:rsidTr="00CC3122">
        <w:tc>
          <w:tcPr>
            <w:tcW w:w="1813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B21308" w:rsidRDefault="00B21308" w:rsidP="00CC312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B21308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B21308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B21308" w:rsidRDefault="00B21308" w:rsidP="00CC3122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B21308" w:rsidRPr="005F2D47" w:rsidRDefault="00B21308" w:rsidP="00CC312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B21308" w:rsidRPr="000D5237" w:rsidTr="00CC3122">
        <w:tc>
          <w:tcPr>
            <w:tcW w:w="1813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B21308" w:rsidRDefault="00B21308" w:rsidP="00CC312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B21308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B21308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  <w:tr w:rsidR="00B21308" w:rsidRPr="000D5237" w:rsidTr="00CC3122">
        <w:tc>
          <w:tcPr>
            <w:tcW w:w="1813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B21308" w:rsidRPr="0032765D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B21308" w:rsidRPr="000D5237" w:rsidTr="00CC3122">
        <w:tc>
          <w:tcPr>
            <w:tcW w:w="1813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B21308" w:rsidRDefault="00B21308" w:rsidP="00CC312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B21308" w:rsidRPr="0032765D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B21308" w:rsidRPr="000D5237" w:rsidTr="00CC3122">
        <w:tc>
          <w:tcPr>
            <w:tcW w:w="1813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B21308" w:rsidRDefault="00B21308" w:rsidP="00CC312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B21308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B21308" w:rsidRPr="00927D1C" w:rsidRDefault="00B21308" w:rsidP="00CC3122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B21308" w:rsidRPr="00927D1C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 w:rsidR="00B21308" w:rsidRDefault="00B21308" w:rsidP="00B21308">
      <w:pPr>
        <w:pStyle w:val="Odstavecseseznamem"/>
        <w:jc w:val="both"/>
        <w:rPr>
          <w:sz w:val="24"/>
        </w:rPr>
      </w:pPr>
    </w:p>
    <w:p w:rsidR="00B21308" w:rsidRPr="008D2495" w:rsidRDefault="00B21308" w:rsidP="00B21308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Pr="008D2495">
        <w:rPr>
          <w:sz w:val="24"/>
        </w:rPr>
        <w:tab/>
      </w:r>
    </w:p>
    <w:p w:rsidR="00B21308" w:rsidRDefault="00B21308" w:rsidP="00B2130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</w:t>
      </w:r>
      <w:r w:rsidRPr="000D5237">
        <w:rPr>
          <w:sz w:val="24"/>
        </w:rPr>
        <w:t xml:space="preserve"> </w:t>
      </w:r>
      <w:r>
        <w:rPr>
          <w:sz w:val="24"/>
        </w:rPr>
        <w:t>(odhad koncentrace</w:t>
      </w:r>
      <w:r w:rsidRPr="000D5237">
        <w:rPr>
          <w:sz w:val="24"/>
        </w:rPr>
        <w:t>, při které nedochází k nepříznivým účinkům)</w:t>
      </w:r>
    </w:p>
    <w:p w:rsidR="00B21308" w:rsidRDefault="00B21308" w:rsidP="00B21308">
      <w:pPr>
        <w:jc w:val="both"/>
        <w:rPr>
          <w:sz w:val="24"/>
        </w:rPr>
      </w:pPr>
    </w:p>
    <w:tbl>
      <w:tblPr>
        <w:tblW w:w="5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</w:tblGrid>
      <w:tr w:rsidR="00B21308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B21308" w:rsidRPr="0032765D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Pr="0032765D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B21308" w:rsidRPr="0032765D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Pr="0032765D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B21308" w:rsidRPr="00927D1C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Pr="00927D1C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B21308" w:rsidRPr="005F2D47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Pr="005F2D47" w:rsidRDefault="00B21308" w:rsidP="00CC312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mg/kg</w:t>
            </w:r>
          </w:p>
        </w:tc>
      </w:tr>
      <w:tr w:rsidR="00B21308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mg/kg</w:t>
            </w:r>
          </w:p>
        </w:tc>
      </w:tr>
      <w:tr w:rsidR="00B21308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mg/kg</w:t>
            </w:r>
          </w:p>
        </w:tc>
      </w:tr>
      <w:tr w:rsidR="00B21308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B21308" w:rsidTr="00CC3122">
        <w:tc>
          <w:tcPr>
            <w:tcW w:w="2410" w:type="dxa"/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1308" w:rsidRDefault="00B21308" w:rsidP="00CC312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B21308" w:rsidRDefault="00B21308" w:rsidP="001030E6">
      <w:pPr>
        <w:jc w:val="both"/>
        <w:rPr>
          <w:sz w:val="24"/>
        </w:rPr>
      </w:pPr>
    </w:p>
    <w:p w:rsidR="00B21308" w:rsidRDefault="00B21308" w:rsidP="001030E6">
      <w:pPr>
        <w:jc w:val="both"/>
        <w:rPr>
          <w:sz w:val="24"/>
        </w:rPr>
      </w:pPr>
    </w:p>
    <w:p w:rsidR="00B21308" w:rsidRDefault="00B21308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B21308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B21308"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23171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fialová</w:t>
      </w:r>
      <w:r w:rsidR="00B21308">
        <w:rPr>
          <w:sz w:val="24"/>
        </w:rPr>
        <w:t xml:space="preserve">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B21308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B21308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6,5 – 7,5 </w:t>
      </w:r>
    </w:p>
    <w:p w:rsidR="00B5650F" w:rsidRPr="00B21308" w:rsidRDefault="00C0477E" w:rsidP="00B21308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B21308" w:rsidRDefault="00B21308" w:rsidP="00B21308">
      <w:pPr>
        <w:ind w:left="1065"/>
        <w:jc w:val="both"/>
        <w:rPr>
          <w:sz w:val="24"/>
        </w:rPr>
      </w:pP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9C2242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6C68A1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21308" w:rsidRDefault="00B21308">
      <w:pPr>
        <w:jc w:val="both"/>
        <w:rPr>
          <w:sz w:val="24"/>
        </w:rPr>
      </w:pPr>
    </w:p>
    <w:p w:rsidR="00B21308" w:rsidRDefault="00B2130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B21308">
        <w:rPr>
          <w:sz w:val="24"/>
        </w:rPr>
        <w:t>Přípravek může způsobit</w:t>
      </w:r>
      <w:r w:rsidR="0087087E">
        <w:rPr>
          <w:sz w:val="24"/>
        </w:rPr>
        <w:t xml:space="preserve">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23171E" w:rsidP="00B21308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B21308" w:rsidRDefault="00633933" w:rsidP="00B2130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21308">
        <w:rPr>
          <w:sz w:val="24"/>
        </w:rPr>
        <w:t>Pro přípravek nestanovena, složky přípravku nejsou klasifikovány jako nebezpečné</w:t>
      </w:r>
    </w:p>
    <w:p w:rsidR="003978D1" w:rsidRDefault="00B21308" w:rsidP="00B21308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21308" w:rsidRDefault="00B21308" w:rsidP="00B70C25">
      <w:pPr>
        <w:jc w:val="both"/>
        <w:rPr>
          <w:sz w:val="24"/>
        </w:rPr>
      </w:pPr>
    </w:p>
    <w:p w:rsidR="0023171E" w:rsidRDefault="0023171E" w:rsidP="00B70C25">
      <w:pPr>
        <w:jc w:val="both"/>
        <w:rPr>
          <w:sz w:val="24"/>
        </w:rPr>
      </w:pPr>
    </w:p>
    <w:p w:rsidR="00B21308" w:rsidRDefault="00B21308" w:rsidP="00B70C25">
      <w:pPr>
        <w:jc w:val="both"/>
        <w:rPr>
          <w:sz w:val="24"/>
        </w:rPr>
      </w:pPr>
    </w:p>
    <w:p w:rsidR="00B21308" w:rsidRDefault="00B21308" w:rsidP="00B70C25">
      <w:pPr>
        <w:jc w:val="both"/>
        <w:rPr>
          <w:sz w:val="24"/>
        </w:rPr>
      </w:pPr>
    </w:p>
    <w:p w:rsidR="00B21308" w:rsidRDefault="00B21308" w:rsidP="00B70C25">
      <w:pPr>
        <w:jc w:val="both"/>
        <w:rPr>
          <w:sz w:val="24"/>
        </w:rPr>
      </w:pPr>
    </w:p>
    <w:p w:rsidR="00B21308" w:rsidRDefault="00B21308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B21308" w:rsidRDefault="00B21308" w:rsidP="00391AEF">
      <w:pPr>
        <w:jc w:val="both"/>
        <w:rPr>
          <w:sz w:val="24"/>
        </w:rPr>
      </w:pPr>
    </w:p>
    <w:p w:rsidR="00B21308" w:rsidRDefault="00B2130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B21308" w:rsidRDefault="00B21308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7C4E9C" w:rsidRPr="007C4E9C" w:rsidRDefault="007C4E9C" w:rsidP="006C68A1">
      <w:pPr>
        <w:pStyle w:val="Zkladntext"/>
      </w:pP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261620" w:rsidRDefault="00687AB3" w:rsidP="006C68A1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4C4FB5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6C68A1" w:rsidRPr="00E00FC1" w:rsidRDefault="006C68A1" w:rsidP="00E41988">
      <w:pPr>
        <w:pStyle w:val="Zkladntext"/>
        <w:ind w:firstLine="708"/>
      </w:pPr>
      <w:r>
        <w:tab/>
      </w:r>
      <w:r w:rsidRPr="00142039">
        <w:rPr>
          <w:color w:val="000000" w:themeColor="text1"/>
        </w:rPr>
        <w:t>H 412: Škodlivý pro vodní organismy, s dlouhodobými účinky</w:t>
      </w:r>
      <w:r>
        <w:rPr>
          <w:color w:val="000000" w:themeColor="text1"/>
        </w:rPr>
        <w:t>.</w:t>
      </w:r>
    </w:p>
    <w:p w:rsidR="00E41988" w:rsidRDefault="00552E7B" w:rsidP="004C4FB5">
      <w:pPr>
        <w:pStyle w:val="Zkladntext"/>
        <w:ind w:firstLine="708"/>
      </w:pPr>
      <w:r>
        <w:tab/>
      </w:r>
    </w:p>
    <w:p w:rsidR="006C68A1" w:rsidRDefault="006C68A1" w:rsidP="004C4FB5">
      <w:pPr>
        <w:pStyle w:val="Zkladntext"/>
        <w:ind w:firstLine="708"/>
      </w:pPr>
    </w:p>
    <w:p w:rsidR="006C68A1" w:rsidRDefault="006C68A1" w:rsidP="004C4FB5">
      <w:pPr>
        <w:pStyle w:val="Zkladntext"/>
        <w:ind w:firstLine="708"/>
      </w:pPr>
    </w:p>
    <w:p w:rsidR="006C68A1" w:rsidRDefault="006C68A1" w:rsidP="004C4FB5">
      <w:pPr>
        <w:pStyle w:val="Zkladntext"/>
        <w:ind w:firstLine="708"/>
      </w:pPr>
    </w:p>
    <w:p w:rsidR="006C68A1" w:rsidRPr="004C4FB5" w:rsidRDefault="006C68A1" w:rsidP="004C4FB5">
      <w:pPr>
        <w:pStyle w:val="Zkladntext"/>
        <w:ind w:firstLine="708"/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</w:t>
      </w:r>
      <w:r w:rsidR="0023171E">
        <w:rPr>
          <w:i/>
        </w:rPr>
        <w:t xml:space="preserve"> </w:t>
      </w:r>
      <w:r w:rsidR="00885520" w:rsidRPr="00885520">
        <w:rPr>
          <w:i/>
        </w:rPr>
        <w:t>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253E99" w:rsidRDefault="006C68A1" w:rsidP="006C68A1">
      <w:pPr>
        <w:pStyle w:val="Zkladntext"/>
        <w:ind w:left="1410"/>
      </w:pPr>
      <w:r>
        <w:t>&lt; 5 % aniontové a nei</w:t>
      </w:r>
      <w:r w:rsidR="00885520" w:rsidRPr="003B587C">
        <w:t>ontové</w:t>
      </w:r>
      <w:r w:rsidR="00552E7B">
        <w:t xml:space="preserve"> povrchově</w:t>
      </w:r>
      <w:r>
        <w:t xml:space="preserve"> aktivní látky, mýdlo.</w:t>
      </w:r>
      <w:r w:rsidR="00EF5325">
        <w:t xml:space="preserve"> Obsahuje </w:t>
      </w:r>
      <w:r w:rsidR="00552E7B">
        <w:t>parfém</w:t>
      </w:r>
      <w:r w:rsidR="0023171E">
        <w:t xml:space="preserve"> </w:t>
      </w:r>
      <w:r w:rsidR="00253E99">
        <w:t>(</w:t>
      </w:r>
      <w:r w:rsidR="0023171E">
        <w:t>limonene, butylphenyl methylpr</w:t>
      </w:r>
      <w:r w:rsidR="00253E99">
        <w:t>opional, alpha-isomethyl ionone),</w:t>
      </w:r>
    </w:p>
    <w:p w:rsidR="00885520" w:rsidRPr="00885520" w:rsidRDefault="00EF5325" w:rsidP="006C68A1">
      <w:pPr>
        <w:pStyle w:val="Zkladntext"/>
        <w:ind w:left="1410"/>
      </w:pPr>
      <w:r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261620" w:rsidRDefault="008C0474" w:rsidP="006C68A1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726F8" w:rsidRDefault="00E726F8" w:rsidP="006C68A1">
      <w:pPr>
        <w:pStyle w:val="Zkladntext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55" w:rsidRDefault="002B0355">
      <w:r>
        <w:separator/>
      </w:r>
    </w:p>
  </w:endnote>
  <w:endnote w:type="continuationSeparator" w:id="0">
    <w:p w:rsidR="002B0355" w:rsidRDefault="002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74" w:rsidRDefault="008D15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74" w:rsidRDefault="008D15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74" w:rsidRDefault="008D1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55" w:rsidRDefault="002B0355">
      <w:r>
        <w:separator/>
      </w:r>
    </w:p>
  </w:footnote>
  <w:footnote w:type="continuationSeparator" w:id="0">
    <w:p w:rsidR="002B0355" w:rsidRDefault="002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74" w:rsidRDefault="008D15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80" w:rsidRPr="00310822" w:rsidRDefault="00155880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155880" w:rsidRDefault="00155880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155880" w:rsidRDefault="00155880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155880" w:rsidRDefault="00155880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155880" w:rsidRDefault="00155880" w:rsidP="00310822">
    <w:pPr>
      <w:jc w:val="both"/>
      <w:rPr>
        <w:sz w:val="12"/>
      </w:rPr>
    </w:pPr>
  </w:p>
  <w:p w:rsidR="00155880" w:rsidRDefault="00155880" w:rsidP="00310822">
    <w:pPr>
      <w:jc w:val="both"/>
      <w:rPr>
        <w:sz w:val="28"/>
      </w:rPr>
    </w:pPr>
    <w:r>
      <w:rPr>
        <w:sz w:val="28"/>
      </w:rPr>
      <w:t>Datum vydání : 10.11.2010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4E26AA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155880" w:rsidRDefault="008D1574" w:rsidP="00310822">
    <w:pPr>
      <w:pStyle w:val="Nadpis4"/>
    </w:pPr>
    <w:r>
      <w:t>Datum poslední revize : 04.12</w:t>
    </w:r>
    <w:r w:rsidR="00155880">
      <w:t>.2015</w:t>
    </w:r>
  </w:p>
  <w:p w:rsidR="00155880" w:rsidRPr="00185A22" w:rsidRDefault="00155880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24.07.2012</w:t>
    </w:r>
  </w:p>
  <w:p w:rsidR="00155880" w:rsidRPr="00A055A0" w:rsidRDefault="00155880" w:rsidP="00310822"/>
  <w:p w:rsidR="00155880" w:rsidRDefault="00155880" w:rsidP="00310822">
    <w:pPr>
      <w:jc w:val="both"/>
      <w:rPr>
        <w:sz w:val="12"/>
      </w:rPr>
    </w:pPr>
  </w:p>
  <w:p w:rsidR="00155880" w:rsidRPr="004424B1" w:rsidRDefault="00155880" w:rsidP="004424B1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>Dr.DEVIL – univerzální</w:t>
    </w:r>
    <w:r w:rsidR="00655CC5">
      <w:rPr>
        <w:b/>
        <w:sz w:val="28"/>
      </w:rPr>
      <w:t xml:space="preserve"> čistící</w:t>
    </w:r>
    <w:r w:rsidR="0023171E">
      <w:rPr>
        <w:b/>
        <w:sz w:val="28"/>
      </w:rPr>
      <w:t xml:space="preserve"> prostředek Magic Bouquet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74" w:rsidRDefault="008D15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86723B"/>
    <w:multiLevelType w:val="hybridMultilevel"/>
    <w:tmpl w:val="137601AE"/>
    <w:lvl w:ilvl="0" w:tplc="0F2EB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8"/>
  </w:num>
  <w:num w:numId="5">
    <w:abstractNumId w:val="12"/>
  </w:num>
  <w:num w:numId="6">
    <w:abstractNumId w:val="6"/>
  </w:num>
  <w:num w:numId="7">
    <w:abstractNumId w:val="36"/>
  </w:num>
  <w:num w:numId="8">
    <w:abstractNumId w:val="4"/>
  </w:num>
  <w:num w:numId="9">
    <w:abstractNumId w:val="38"/>
  </w:num>
  <w:num w:numId="10">
    <w:abstractNumId w:val="31"/>
  </w:num>
  <w:num w:numId="11">
    <w:abstractNumId w:val="5"/>
  </w:num>
  <w:num w:numId="12">
    <w:abstractNumId w:val="32"/>
  </w:num>
  <w:num w:numId="13">
    <w:abstractNumId w:val="30"/>
  </w:num>
  <w:num w:numId="14">
    <w:abstractNumId w:val="41"/>
  </w:num>
  <w:num w:numId="15">
    <w:abstractNumId w:val="26"/>
  </w:num>
  <w:num w:numId="16">
    <w:abstractNumId w:val="40"/>
  </w:num>
  <w:num w:numId="17">
    <w:abstractNumId w:val="15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21"/>
  </w:num>
  <w:num w:numId="23">
    <w:abstractNumId w:val="3"/>
  </w:num>
  <w:num w:numId="24">
    <w:abstractNumId w:val="9"/>
  </w:num>
  <w:num w:numId="25">
    <w:abstractNumId w:val="24"/>
  </w:num>
  <w:num w:numId="26">
    <w:abstractNumId w:val="37"/>
  </w:num>
  <w:num w:numId="27">
    <w:abstractNumId w:val="13"/>
  </w:num>
  <w:num w:numId="28">
    <w:abstractNumId w:val="39"/>
  </w:num>
  <w:num w:numId="29">
    <w:abstractNumId w:val="1"/>
  </w:num>
  <w:num w:numId="30">
    <w:abstractNumId w:val="8"/>
  </w:num>
  <w:num w:numId="31">
    <w:abstractNumId w:val="2"/>
  </w:num>
  <w:num w:numId="32">
    <w:abstractNumId w:val="22"/>
  </w:num>
  <w:num w:numId="33">
    <w:abstractNumId w:val="19"/>
  </w:num>
  <w:num w:numId="34">
    <w:abstractNumId w:val="34"/>
  </w:num>
  <w:num w:numId="35">
    <w:abstractNumId w:val="20"/>
  </w:num>
  <w:num w:numId="36">
    <w:abstractNumId w:val="16"/>
  </w:num>
  <w:num w:numId="37">
    <w:abstractNumId w:val="11"/>
  </w:num>
  <w:num w:numId="38">
    <w:abstractNumId w:val="14"/>
  </w:num>
  <w:num w:numId="39">
    <w:abstractNumId w:val="33"/>
  </w:num>
  <w:num w:numId="40">
    <w:abstractNumId w:val="17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E40V47Klbr3QwKcorhuUDb8TBQ=" w:salt="E3ZrFvqQd3hoLLBFejPN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4B14"/>
    <w:rsid w:val="00046577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31CAC"/>
    <w:rsid w:val="00155880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3171E"/>
    <w:rsid w:val="00240E68"/>
    <w:rsid w:val="0024118B"/>
    <w:rsid w:val="00241985"/>
    <w:rsid w:val="00253E99"/>
    <w:rsid w:val="00261620"/>
    <w:rsid w:val="002722FD"/>
    <w:rsid w:val="002779FE"/>
    <w:rsid w:val="0029145E"/>
    <w:rsid w:val="00292611"/>
    <w:rsid w:val="00294C0F"/>
    <w:rsid w:val="002A2DBB"/>
    <w:rsid w:val="002B0355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362A8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24B1"/>
    <w:rsid w:val="00444222"/>
    <w:rsid w:val="0045322F"/>
    <w:rsid w:val="00455BA1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E26AA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55CC5"/>
    <w:rsid w:val="00656C4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C68A1"/>
    <w:rsid w:val="006F2E1F"/>
    <w:rsid w:val="006F437A"/>
    <w:rsid w:val="00711993"/>
    <w:rsid w:val="00730847"/>
    <w:rsid w:val="007444D3"/>
    <w:rsid w:val="00764F4C"/>
    <w:rsid w:val="00765A0C"/>
    <w:rsid w:val="007A3CC8"/>
    <w:rsid w:val="007B6731"/>
    <w:rsid w:val="007C064F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1A07"/>
    <w:rsid w:val="008944F9"/>
    <w:rsid w:val="00895CDC"/>
    <w:rsid w:val="008A4EB1"/>
    <w:rsid w:val="008A5F2D"/>
    <w:rsid w:val="008B7ED9"/>
    <w:rsid w:val="008C0474"/>
    <w:rsid w:val="008C735B"/>
    <w:rsid w:val="008D1574"/>
    <w:rsid w:val="008D2495"/>
    <w:rsid w:val="008D6ED4"/>
    <w:rsid w:val="008E1121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84273"/>
    <w:rsid w:val="00996FC2"/>
    <w:rsid w:val="009A4943"/>
    <w:rsid w:val="009B25D5"/>
    <w:rsid w:val="009B3B5B"/>
    <w:rsid w:val="009C2242"/>
    <w:rsid w:val="009D101C"/>
    <w:rsid w:val="009E2CE3"/>
    <w:rsid w:val="009F765F"/>
    <w:rsid w:val="00A055A0"/>
    <w:rsid w:val="00A06C95"/>
    <w:rsid w:val="00A11FA0"/>
    <w:rsid w:val="00A131EA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B2635"/>
    <w:rsid w:val="00AE52E5"/>
    <w:rsid w:val="00AE5399"/>
    <w:rsid w:val="00B05EAF"/>
    <w:rsid w:val="00B13C33"/>
    <w:rsid w:val="00B15078"/>
    <w:rsid w:val="00B2130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D602F"/>
    <w:rsid w:val="00BE46FF"/>
    <w:rsid w:val="00BF1BCC"/>
    <w:rsid w:val="00BF6264"/>
    <w:rsid w:val="00BF7A92"/>
    <w:rsid w:val="00C01F84"/>
    <w:rsid w:val="00C0477E"/>
    <w:rsid w:val="00C21822"/>
    <w:rsid w:val="00C25580"/>
    <w:rsid w:val="00C40C51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77E57"/>
    <w:rsid w:val="00D820BD"/>
    <w:rsid w:val="00D942EC"/>
    <w:rsid w:val="00DA2327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511F9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C561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F269-7C7C-4A97-AC08-9CC43237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2366</Words>
  <Characters>14856</Characters>
  <Application>Microsoft Office Word</Application>
  <DocSecurity>8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2015-12-09T14:32:00Z</cp:lastPrinted>
  <dcterms:created xsi:type="dcterms:W3CDTF">2015-12-09T14:32:00Z</dcterms:created>
  <dcterms:modified xsi:type="dcterms:W3CDTF">2015-12-09T14:32:00Z</dcterms:modified>
</cp:coreProperties>
</file>